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5C" w:rsidRPr="00AE3D17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5E540F" w:rsidRPr="005B29B9" w:rsidRDefault="005E540F" w:rsidP="005E54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5E540F" w:rsidRDefault="005E540F" w:rsidP="005E54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«Литература»  5-9  классы на основании учебного плана на 2019-2020 учебный год. На изучение предмета отводится 3 часа в неделю.</w:t>
      </w: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15417" w:type="dxa"/>
        <w:tblLayout w:type="fixed"/>
        <w:tblLook w:val="04A0"/>
      </w:tblPr>
      <w:tblGrid>
        <w:gridCol w:w="675"/>
        <w:gridCol w:w="12758"/>
        <w:gridCol w:w="56"/>
        <w:gridCol w:w="936"/>
        <w:gridCol w:w="9"/>
        <w:gridCol w:w="983"/>
      </w:tblGrid>
      <w:tr w:rsidR="007F4CBB" w:rsidRPr="00AE3D17" w:rsidTr="007F4CBB">
        <w:trPr>
          <w:trHeight w:val="435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CBB" w:rsidRP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7F4CBB" w:rsidRPr="00AE3D17" w:rsidTr="007F4CBB">
        <w:trPr>
          <w:trHeight w:val="390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DC5074" w:rsidRPr="00AE3D17" w:rsidTr="007F4CBB">
        <w:trPr>
          <w:trHeight w:val="390"/>
        </w:trPr>
        <w:tc>
          <w:tcPr>
            <w:tcW w:w="6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Введение.(1ч)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Введение. Художественное произведение. Содержание и форма.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Устное народное творчество(4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Обрядовый фольклор. Обрядовые песни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Пословицы,  поговорки как малый жанр фольклора.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Загадки. Конкурс загадок.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Урок  посиделки «Русский фольклор» 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Р.Р.№1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Домашняя контрольная работа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 В чем красота и мудрость русских обрядов»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проблемный вопрос).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древнерусской литературы (1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Русская летопись.  «Повесть временных лет» - историческая энциклопедия. «Сказание о белгородском киселе»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 XVII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(1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 басни. И.И.Дмитриев. Слово о баснописце. «Муха». Противопоставление труда и безделья</w:t>
            </w:r>
            <w:proofErr w:type="gramStart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Аллегория.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литературыXIX века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(46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«Осел и соловей».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Комическое изображение судьи.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И.А.Крылов. Басня  «Листы и корни»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ласть и народ.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Style w:val="FontStyle12"/>
                <w:b/>
                <w:i/>
                <w:color w:val="FF0000"/>
                <w:sz w:val="24"/>
                <w:szCs w:val="24"/>
              </w:rPr>
            </w:pP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>Басня. «Ларчик» Осуждение человеческих пороков.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Русские басни</w:t>
            </w: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как литературный жанр. Истоки басенного жанра  Р.Р.№2</w:t>
            </w: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 на проблемный </w:t>
            </w:r>
            <w:proofErr w:type="gramStart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вопрос</w:t>
            </w:r>
            <w:proofErr w:type="gramEnd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«Какие пороки осуждает Крылов»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кин. Сти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хотворение «И.И. Пу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щину». Светлое чувство то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варищества и дружбы в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рении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поэте.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С. Пушкин. Стихотворение «Узник»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Стихотворение  А.С. Пушкина. «Зимнее утро». Мотивы единства красоты человека и природы.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ВН.ЧТ. 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 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кина. Тема дороги в лирике.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.Р. Р.№3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Двусложные  размеры стиха.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Роман А.С.Пушкина «Дубровский». История создания.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Кирила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Троекуров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Андрей Гаврилович Дубровский: столкновение своенравных характеров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Бунт кресть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ян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Протест Владимира Дубровско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против беззакония и неспра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ведливости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Сюжет и композиция романа «Дубровский»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работа№2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 А.С.Пушкина.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 №1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 роману «Дубровский».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А.С.Пушкин. Цикл «Повести Белкина». «Барышня-крестьянка»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южет и герои.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А.С.Пушкин. Цикл «Повести Белкина». «Барышня- крестьянка».                Лица и маски. Образ автора.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 №3.  «Повести Белкина». Проблемы и герои.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О поэте. Чувство одиночества и тоски. Стихотворение «Тучи».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Баллада. «Три пальмы». Тема красоты и гармонии с миром в стихотворениях  М.Ю. Лермонтова.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Мотивы одиночества в стихотворениях М.Ю.Лермонтова «Листок».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М.Ю.Лермонтов «Утес», «На севере диком стоит одиноко…». Тема одиночества.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Лирика. Трехсложные размеры стиха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Р.Р. №5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сочинение№2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стихотворениям М.Ю.Лермонтова-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И.С.Тургенев.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Образ автора и рассказчика.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Портреты и рассказы мальчиков в произ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ведении И.С. Турге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нева «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Бежин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 луг»</w:t>
            </w:r>
            <w:proofErr w:type="gramStart"/>
            <w:r w:rsidRPr="00AE3D17">
              <w:rPr>
                <w:rStyle w:val="FontStyle13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Роль картин природы в рассказе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ЧТ.№4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Рассказы «Записки охотника». «Бирюк» Противоречивый образ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Тютчев. Литературный портрет писателя. «Неохотно и несмело…»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«С поляны коршун поднялся…».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«Листья».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«Ель рукавом мне тропинку завесила…».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«Ещё майская ночь…».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«Учись у них – у дуба, у березы…».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ЧТ.№5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Лирика Ф. И. Тютчева и А. А. Фета.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Своеобразие языка и ком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позиции стихотворе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«Желез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дорога» Н.А. Некра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сова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Н.Лесков. О писателе Гордость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за народ в сказе «Лев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Особенности языка сказа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«Левша». Понятие об иронии.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 «Левша».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6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С. Лесков «Человек на часах».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Чехов. «Толстый и тонкий»: герои рассказа.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«Толстый и тонкий»: источники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7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 Рассказы.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Родная природа в стихотворениях русских поэтов XIX века (2 ч)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3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Я.П. По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лонский. «По горам две хмурых тучи...», «Посмо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три — какая мгла...». Вы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ражение пе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реживаний и мироощу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щения в сти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хотворениях о родной природе.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autoSpaceDE w:val="0"/>
              <w:autoSpaceDN w:val="0"/>
              <w:adjustRightInd w:val="0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Е.А. Баратынский. «Весна, весна!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Как воздух чист...», «Чудный град порой сольется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...»..   </w:t>
            </w:r>
            <w:proofErr w:type="gramEnd"/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А.К. Толстой. «Где гнутся над омутом лозы...».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16A21" w:rsidRDefault="00A16A21" w:rsidP="00A16A2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литературыXXвека(21 ч)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1"/>
              </w:rPr>
              <w:t xml:space="preserve">А.И. </w:t>
            </w:r>
            <w:r w:rsidRPr="00AE3D17">
              <w:rPr>
                <w:rStyle w:val="FontStyle13"/>
                <w:sz w:val="24"/>
                <w:szCs w:val="24"/>
              </w:rPr>
              <w:t>Ку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прин. Реаль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основа и содержа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ние рассказа «Чудесный доктор». Образ глав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ного героя</w:t>
            </w:r>
            <w:r w:rsidR="00FF4429">
              <w:rPr>
                <w:rStyle w:val="FontStyle13"/>
                <w:sz w:val="24"/>
                <w:szCs w:val="24"/>
              </w:rPr>
              <w:t xml:space="preserve">. </w:t>
            </w:r>
            <w:r w:rsidR="00FF4429" w:rsidRPr="00AE3D17">
              <w:rPr>
                <w:rStyle w:val="FontStyle13"/>
                <w:sz w:val="24"/>
                <w:szCs w:val="24"/>
              </w:rPr>
              <w:t>Тема служе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>ния людям в рассказе А.И. Купри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>на «Чудес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>ный доктор</w:t>
            </w:r>
            <w:proofErr w:type="gramStart"/>
            <w:r w:rsidR="00FF4429" w:rsidRPr="00AE3D17">
              <w:rPr>
                <w:rStyle w:val="FontStyle13"/>
                <w:sz w:val="24"/>
                <w:szCs w:val="24"/>
              </w:rPr>
              <w:t>»Р</w:t>
            </w:r>
            <w:proofErr w:type="gramEnd"/>
            <w:r w:rsidR="00FF4429" w:rsidRPr="00AE3D17">
              <w:rPr>
                <w:rStyle w:val="FontStyle13"/>
                <w:sz w:val="24"/>
                <w:szCs w:val="24"/>
              </w:rPr>
              <w:t>ождественский рассказ.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Жестокая реальность и романти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ческая мечта в повести А.С. Грина «Алые пару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са»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Душевная чистота главных героев в по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 xml:space="preserve">вести «Алые паруса» А. С.Грина.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Ассоль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и Грей.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2D5FF4" w:rsidRDefault="00A16A21" w:rsidP="00F40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FF4">
              <w:rPr>
                <w:rFonts w:ascii="Times New Roman" w:hAnsi="Times New Roman"/>
                <w:sz w:val="24"/>
                <w:szCs w:val="24"/>
              </w:rPr>
              <w:t xml:space="preserve">М.М. Пришвин. Слово о писателе. "Кладовая солнца". Нравственная суть взаимоотношений </w:t>
            </w:r>
            <w:proofErr w:type="spellStart"/>
            <w:r w:rsidRPr="002D5FF4">
              <w:rPr>
                <w:rFonts w:ascii="Times New Roman" w:hAnsi="Times New Roman"/>
                <w:sz w:val="24"/>
                <w:szCs w:val="24"/>
              </w:rPr>
              <w:t>Митраши</w:t>
            </w:r>
            <w:proofErr w:type="spellEnd"/>
            <w:r w:rsidRPr="002D5FF4">
              <w:rPr>
                <w:rFonts w:ascii="Times New Roman" w:hAnsi="Times New Roman"/>
                <w:sz w:val="24"/>
                <w:szCs w:val="24"/>
              </w:rPr>
              <w:t xml:space="preserve"> и Насти.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Образ природы в сказке - были М.М. Пришвина "Кладовая солнца".</w:t>
            </w:r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 xml:space="preserve">М.М. Пришвин "Кладовая солнца". Анализ эпизода "Рассказ о ели и сосне, </w:t>
            </w:r>
            <w:proofErr w:type="gramStart"/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>растущих</w:t>
            </w:r>
            <w:proofErr w:type="gramEnd"/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 xml:space="preserve"> вместе".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композиции и смысл названия сказки - были М.М. Пришвина "Кладовая солнца". Подготовка к сочинению.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FF4429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Классное сочинение "Человек и природа в сказке М.М. Пришвина "Кладовая солнца".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А. П. Пла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тонов. Ли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тературный портрет пи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сателя  «Неизвест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цветок» А.П. Пл</w:t>
            </w:r>
            <w:r>
              <w:rPr>
                <w:rStyle w:val="FontStyle13"/>
                <w:sz w:val="24"/>
                <w:szCs w:val="24"/>
              </w:rPr>
              <w:t>а</w:t>
            </w:r>
            <w:r>
              <w:rPr>
                <w:rStyle w:val="FontStyle13"/>
                <w:sz w:val="24"/>
                <w:szCs w:val="24"/>
              </w:rPr>
              <w:softHyphen/>
              <w:t xml:space="preserve">тонова. </w:t>
            </w:r>
            <w:proofErr w:type="gramStart"/>
            <w:r>
              <w:rPr>
                <w:rStyle w:val="FontStyle13"/>
                <w:sz w:val="24"/>
                <w:szCs w:val="24"/>
              </w:rPr>
              <w:t>Прекрасное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вокруг нас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К.М. Симонов. «Ты помнишь, Алеша, дороги Смоленщины...». Солдатские будни в стихотворениях о войне.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Д.С. Самойлов  «Сороковые». Любовь к Родине в г</w:t>
            </w:r>
            <w:r>
              <w:rPr>
                <w:rStyle w:val="FontStyle13"/>
                <w:sz w:val="24"/>
                <w:szCs w:val="24"/>
              </w:rPr>
              <w:t>оды военных испытаний.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Изображение быта и жизни сибирской деревни в предвоенные годы в рассказе В. П. Ас</w:t>
            </w:r>
            <w:r>
              <w:rPr>
                <w:rStyle w:val="FontStyle13"/>
                <w:sz w:val="24"/>
                <w:szCs w:val="24"/>
              </w:rPr>
              <w:t>тафьева «Конь с розовой гривой»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П. Астафьев «Конь с розовой гривой»: проблематика рассказа, речь героев.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В. П. Астафьев «Конь с розовой гривой».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Г. Распутин «Уроки французского»: трудности послевоенного времени.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«Уроки французского»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тойкость главного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Г. Распутин «Уроки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»: учительница Лидия Михайловна.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М.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Шукщин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«Критики»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браз «странного»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9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М. Шукшин. «Чудик», «Срезал».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Искандер «Тринадцатый подвиг Геракла»: школа, учитель, ученики.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«Тринадцатый подвиг Геракла»: юмор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Классное сочинение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Блок «Летний вечер», «О, как безумно за окном...»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С.А. Есенин. «Мелколе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сье. Степь и дали...», «Поро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ша». Связь ритмики и мелодики стиха с эмо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циональным состоянием лириче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ского 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роя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804449" w:rsidRDefault="00A16A21" w:rsidP="008044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Style w:val="FontStyle13"/>
                <w:sz w:val="24"/>
                <w:szCs w:val="24"/>
              </w:rPr>
              <w:t>А.А. Ах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матова. «Перед вес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ной бывают дни такие...»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«Звезда полей»: родина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страна, Вселенная.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10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«Листья осенние», «В горнице»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еловек и природа.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Родная природа в лирике русских поэтов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деревня», «Книга»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юбовь к малой родине и своему народу.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pStyle w:val="a3"/>
              <w:rPr>
                <w:rStyle w:val="FontStyle12"/>
                <w:sz w:val="24"/>
                <w:szCs w:val="24"/>
              </w:rPr>
            </w:pPr>
            <w:proofErr w:type="spellStart"/>
            <w:r w:rsidRPr="00AE3D17">
              <w:rPr>
                <w:rStyle w:val="FontStyle12"/>
                <w:sz w:val="24"/>
                <w:szCs w:val="24"/>
              </w:rPr>
              <w:t>Кайсын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Кулиев. «Когда на меня навалилась беда..</w:t>
            </w:r>
            <w:proofErr w:type="gramStart"/>
            <w:r w:rsidRPr="00AE3D17">
              <w:rPr>
                <w:rStyle w:val="FontStyle12"/>
                <w:sz w:val="24"/>
                <w:szCs w:val="24"/>
              </w:rPr>
              <w:t>.»</w:t>
            </w:r>
            <w:proofErr w:type="gramEnd"/>
            <w:r w:rsidRPr="00AE3D17">
              <w:rPr>
                <w:rStyle w:val="FontStyle12"/>
                <w:sz w:val="24"/>
                <w:szCs w:val="24"/>
              </w:rPr>
              <w:t>Образ  Родины.</w:t>
            </w:r>
          </w:p>
          <w:p w:rsidR="00A16A21" w:rsidRPr="00AE3D17" w:rsidRDefault="00A16A21" w:rsidP="008044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«Каким бы ни был малым мой народ...». Темабе</w:t>
            </w:r>
            <w:r>
              <w:rPr>
                <w:rStyle w:val="FontStyle12"/>
                <w:sz w:val="24"/>
                <w:szCs w:val="24"/>
              </w:rPr>
              <w:t>ссмертия народа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Подвиги Геракла: воля богов – ум и отвага героя.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11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Древнегреческие мифы.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 xml:space="preserve">Геродот. «Легенда об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Арионе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»  Испытания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Ариона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«Илиада»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«Одиссея»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12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«Одиссея».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пародия на рыцарские романы.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 нравственный смысл романа.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вечные образы в искусстве.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Шиллер. «Перчатка»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роблемы благородства, достоинства и чести.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П. Мериме.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природа и цивилизация.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отец и сын Фальконе, проблемы чести и предательства.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де Сент-Экзюпери. «Маленький принц»: дети и взрослые.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«Маленький принц» как философская сказка-притча.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13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принц»: вечные истины в сказке.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CBB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805D6B" w:rsidRDefault="00805D6B"/>
    <w:sectPr w:rsidR="00805D6B" w:rsidSect="007F4C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542"/>
    <w:rsid w:val="0009765C"/>
    <w:rsid w:val="005E540F"/>
    <w:rsid w:val="00606E40"/>
    <w:rsid w:val="00775FBC"/>
    <w:rsid w:val="007F4CBB"/>
    <w:rsid w:val="00804449"/>
    <w:rsid w:val="00805D6B"/>
    <w:rsid w:val="00924542"/>
    <w:rsid w:val="00A16A21"/>
    <w:rsid w:val="00A2292E"/>
    <w:rsid w:val="00AC0163"/>
    <w:rsid w:val="00C052B7"/>
    <w:rsid w:val="00DC5074"/>
    <w:rsid w:val="00FF4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8</cp:revision>
  <cp:lastPrinted>2019-10-15T19:41:00Z</cp:lastPrinted>
  <dcterms:created xsi:type="dcterms:W3CDTF">2018-09-06T16:29:00Z</dcterms:created>
  <dcterms:modified xsi:type="dcterms:W3CDTF">2020-02-28T14:34:00Z</dcterms:modified>
</cp:coreProperties>
</file>